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4"/>
          <w:szCs w:val="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CLASSROOM:</w:t>
      </w:r>
      <w:r w:rsidDel="00000000" w:rsidR="00000000" w:rsidRPr="00000000">
        <w:rPr>
          <w:sz w:val="28"/>
          <w:szCs w:val="28"/>
          <w:rtl w:val="0"/>
        </w:rPr>
        <w:t xml:space="preserve">_____________________________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THEME: </w:t>
      </w:r>
      <w:r w:rsidDel="00000000" w:rsidR="00000000" w:rsidRPr="00000000">
        <w:rPr>
          <w:sz w:val="28"/>
          <w:szCs w:val="28"/>
          <w:rtl w:val="0"/>
        </w:rPr>
        <w:t xml:space="preserve">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 WEEK OF:</w:t>
      </w:r>
      <w:r w:rsidDel="00000000" w:rsidR="00000000" w:rsidRPr="00000000">
        <w:rPr>
          <w:sz w:val="28"/>
          <w:szCs w:val="28"/>
          <w:rtl w:val="0"/>
        </w:rPr>
        <w:t xml:space="preserve">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bbbbbb" w:space="0" w:sz="8" w:val="single"/>
          <w:left w:color="bbbbbb" w:space="0" w:sz="8" w:val="single"/>
          <w:bottom w:color="bbbbbb" w:space="0" w:sz="8" w:val="single"/>
          <w:right w:color="bbbbbb" w:space="0" w:sz="8" w:val="single"/>
          <w:insideH w:color="bbbbbb" w:space="0" w:sz="8" w:val="single"/>
          <w:insideV w:color="bbbbbb" w:space="0" w:sz="8" w:val="single"/>
        </w:tblBorders>
        <w:tblLayout w:type="fixed"/>
        <w:tblLook w:val="0400"/>
      </w:tblPr>
      <w:tblGrid>
        <w:gridCol w:w="2115"/>
        <w:gridCol w:w="2475"/>
        <w:gridCol w:w="2520"/>
        <w:gridCol w:w="2490"/>
        <w:gridCol w:w="2400"/>
        <w:gridCol w:w="2400"/>
        <w:tblGridChange w:id="0">
          <w:tblGrid>
            <w:gridCol w:w="2115"/>
            <w:gridCol w:w="2475"/>
            <w:gridCol w:w="2520"/>
            <w:gridCol w:w="2490"/>
            <w:gridCol w:w="2400"/>
            <w:gridCol w:w="2400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Language and Communication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Development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Cognitive Development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Activity:</w:t>
            </w:r>
          </w:p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CLASSROOM:</w:t>
      </w:r>
      <w:r w:rsidDel="00000000" w:rsidR="00000000" w:rsidRPr="00000000">
        <w:rPr>
          <w:sz w:val="28"/>
          <w:szCs w:val="28"/>
          <w:rtl w:val="0"/>
        </w:rPr>
        <w:t xml:space="preserve">_____________________________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THEME: </w:t>
      </w:r>
      <w:r w:rsidDel="00000000" w:rsidR="00000000" w:rsidRPr="00000000">
        <w:rPr>
          <w:sz w:val="28"/>
          <w:szCs w:val="28"/>
          <w:rtl w:val="0"/>
        </w:rPr>
        <w:t xml:space="preserve">____________________________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 WEEK OF:</w:t>
      </w:r>
      <w:r w:rsidDel="00000000" w:rsidR="00000000" w:rsidRPr="00000000">
        <w:rPr>
          <w:sz w:val="28"/>
          <w:szCs w:val="28"/>
          <w:rtl w:val="0"/>
        </w:rPr>
        <w:t xml:space="preserve">___________________</w:t>
      </w:r>
    </w:p>
    <w:tbl>
      <w:tblPr>
        <w:tblStyle w:val="Table2"/>
        <w:tblW w:w="143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4380"/>
        <w:tblGridChange w:id="0">
          <w:tblGrid>
            <w:gridCol w:w="1438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Classroom Instruction Guidance:</w:t>
            </w:r>
          </w:p>
        </w:tc>
      </w:tr>
      <w:tr>
        <w:trPr>
          <w:cantSplit w:val="0"/>
          <w:trHeight w:val="15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Notes from Child 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Scaffolding Skill Development – </w:t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Additional Accommodations: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Dual Language Learners –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Differing Abilities – </w:t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Materials Needed/Changes to the Learning Environment: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Resources Used: 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Purchased Curriculum Used: </w:t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Feedback/Suggestions (Office Use Only):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Administrator Name: __________________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Verdana" w:cs="Verdana" w:eastAsia="Verdana" w:hAnsi="Verdan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Administrator Signature: _______________                        Date: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5687918</wp:posOffset>
          </wp:positionH>
          <wp:positionV relativeFrom="paragraph">
            <wp:posOffset>0</wp:posOffset>
          </wp:positionV>
          <wp:extent cx="3429000" cy="191551"/>
          <wp:effectExtent b="0" l="0" r="0" t="0"/>
          <wp:wrapNone/>
          <wp:docPr id="2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9000" cy="1915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-68579</wp:posOffset>
              </wp:positionV>
              <wp:extent cx="3362325" cy="60007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69600" y="3484725"/>
                        <a:ext cx="33528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Workforce Solutions is an equal opportunity employer/program. Auxiliary aids and services are available upon request to individuals with disabilities.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Relay Texas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: 1.800.735.2989 (TDD) 1.800.735.2988 (voice) or 711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-68579</wp:posOffset>
              </wp:positionV>
              <wp:extent cx="3362325" cy="600075"/>
              <wp:effectExtent b="0" l="0" r="0" t="0"/>
              <wp:wrapSquare wrapText="bothSides" distB="45720" distT="45720" distL="114300" distR="114300"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232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6904990</wp:posOffset>
          </wp:positionH>
          <wp:positionV relativeFrom="paragraph">
            <wp:posOffset>0</wp:posOffset>
          </wp:positionV>
          <wp:extent cx="2350008" cy="621792"/>
          <wp:effectExtent b="0" l="0" r="0" t="0"/>
          <wp:wrapTopAndBottom distB="0" distT="0"/>
          <wp:docPr id="2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0008" cy="6217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33C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3C53"/>
  </w:style>
  <w:style w:type="paragraph" w:styleId="Footer">
    <w:name w:val="footer"/>
    <w:basedOn w:val="Normal"/>
    <w:link w:val="FooterChar"/>
    <w:uiPriority w:val="99"/>
    <w:unhideWhenUsed w:val="1"/>
    <w:rsid w:val="00033C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3C53"/>
  </w:style>
  <w:style w:type="table" w:styleId="TableGrid">
    <w:name w:val="Table Grid"/>
    <w:basedOn w:val="TableNormal"/>
    <w:uiPriority w:val="39"/>
    <w:rsid w:val="001A2B5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ediumGrid1-Accent3">
    <w:name w:val="Medium Grid 1 Accent 3"/>
    <w:basedOn w:val="TableNormal"/>
    <w:uiPriority w:val="67"/>
    <w:rsid w:val="001A2B54"/>
    <w:rPr>
      <w:rFonts w:eastAsiaTheme="minorEastAsia"/>
    </w:rPr>
    <w:tblPr>
      <w:tblStyleRowBandSize w:val="1"/>
      <w:tblStyleColBandSize w:val="1"/>
      <w:tblBorders>
        <w:top w:color="bbbbbb" w:space="0" w:sz="8" w:themeColor="accent3" w:themeTint="0000BF" w:val="single"/>
        <w:left w:color="bbbbbb" w:space="0" w:sz="8" w:themeColor="accent3" w:themeTint="0000BF" w:val="single"/>
        <w:bottom w:color="bbbbbb" w:space="0" w:sz="8" w:themeColor="accent3" w:themeTint="0000BF" w:val="single"/>
        <w:right w:color="bbbbbb" w:space="0" w:sz="8" w:themeColor="accent3" w:themeTint="0000BF" w:val="single"/>
        <w:insideH w:color="bbbbbb" w:space="0" w:sz="8" w:themeColor="accent3" w:themeTint="0000BF" w:val="single"/>
        <w:insideV w:color="bbbbbb" w:space="0" w:sz="8" w:themeColor="accent3" w:themeTint="0000BF" w:val="single"/>
      </w:tblBorders>
    </w:tblPr>
    <w:tcPr>
      <w:shd w:color="auto" w:fill="e8e8e8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themeFill="accent3" w:themeFillTint="00007F" w:val="clear"/>
      </w:tcPr>
    </w:tblStylePr>
    <w:tblStylePr w:type="band1Horz">
      <w:tblPr/>
      <w:tcPr>
        <w:shd w:color="auto" w:fill="d2d2d2" w:themeFill="accent3" w:themeFillTint="00007F" w:val="clear"/>
      </w:tcPr>
    </w:tblStyle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363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363C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B4D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8e8e8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8e8e8" w:val="clear"/>
    </w:tcPr>
    <w:tblStylePr w:type="band1Horz">
      <w:tcPr>
        <w:shd w:fill="d2d2d2" w:val="clear"/>
      </w:tcPr>
    </w:tblStylePr>
    <w:tblStylePr w:type="band1Vert">
      <w:tcPr>
        <w:shd w:fill="d2d2d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bbbbb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i8UD2uW36bXQ6Di6cG11sXgNA==">CgMxLjAyCGguZ2pkZ3hzOAByITFRMUI4YjhuTVRlSDNIY1o2ZDlMNnhfVVNZQkhrQTVvbw==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2018-12-05T21:17:00Z</dcterms:created>
  <dc:creator>Brandino, Jennifer</dc:creator>
</cp:coreProperties>
</file>