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EC" w:rsidRDefault="005A27EC" w:rsidP="00AC7CFC">
      <w:pPr>
        <w:pStyle w:val="Heading1"/>
        <w:spacing w:before="0" w:after="0"/>
        <w:jc w:val="center"/>
        <w:rPr>
          <w:rFonts w:ascii="Proxima Nova Bl" w:hAnsi="Proxima Nova Bl"/>
        </w:rPr>
      </w:pPr>
      <w:r>
        <w:rPr>
          <w:rFonts w:ascii="Proxima Nova Bl" w:hAnsi="Proxima Nova Bl"/>
          <w:b w:val="0"/>
          <w:noProof/>
        </w:rPr>
        <w:drawing>
          <wp:anchor distT="0" distB="0" distL="114300" distR="114300" simplePos="0" relativeHeight="251658240" behindDoc="0" locked="0" layoutInCell="1" allowOverlap="1" wp14:anchorId="7C7306CF">
            <wp:simplePos x="0" y="0"/>
            <wp:positionH relativeFrom="column">
              <wp:posOffset>3848735</wp:posOffset>
            </wp:positionH>
            <wp:positionV relativeFrom="paragraph">
              <wp:posOffset>0</wp:posOffset>
            </wp:positionV>
            <wp:extent cx="1454797" cy="872878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R RA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97" cy="87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FC" w:rsidRPr="005A27EC" w:rsidRDefault="00AC7CFC" w:rsidP="00AC7CFC">
      <w:pPr>
        <w:pStyle w:val="Heading1"/>
        <w:spacing w:before="0" w:after="0"/>
        <w:jc w:val="center"/>
        <w:rPr>
          <w:rFonts w:ascii="Proxima Nova Bl" w:hAnsi="Proxima Nova Bl"/>
        </w:rPr>
      </w:pPr>
      <w:r w:rsidRPr="005A27EC">
        <w:rPr>
          <w:rFonts w:ascii="Proxima Nova Bl" w:hAnsi="Proxima Nova Bl"/>
        </w:rPr>
        <w:t>Teacher Monthly Pacing Guide</w:t>
      </w:r>
      <w:r w:rsidR="005A27EC">
        <w:rPr>
          <w:rFonts w:ascii="Proxima Nova Bl" w:hAnsi="Proxima Nova Bl"/>
        </w:rPr>
        <w:t xml:space="preserve"> Planner</w:t>
      </w:r>
    </w:p>
    <w:p w:rsidR="003E6046" w:rsidRDefault="003E60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3330"/>
        <w:gridCol w:w="5400"/>
        <w:gridCol w:w="3947"/>
      </w:tblGrid>
      <w:tr w:rsidR="003E6046" w:rsidTr="003110EE">
        <w:trPr>
          <w:trHeight w:val="440"/>
        </w:trPr>
        <w:tc>
          <w:tcPr>
            <w:tcW w:w="1453" w:type="dxa"/>
            <w:shd w:val="clear" w:color="auto" w:fill="2D8ACA"/>
            <w:vAlign w:val="center"/>
          </w:tcPr>
          <w:p w:rsidR="003E6046" w:rsidRPr="003110EE" w:rsidRDefault="00AC7CFC" w:rsidP="005A27EC">
            <w:pPr>
              <w:jc w:val="center"/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</w:pPr>
            <w:r w:rsidRPr="003110EE"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  <w:t>Dates</w:t>
            </w:r>
          </w:p>
        </w:tc>
        <w:tc>
          <w:tcPr>
            <w:tcW w:w="3330" w:type="dxa"/>
            <w:shd w:val="clear" w:color="auto" w:fill="2D8ACA"/>
            <w:vAlign w:val="center"/>
          </w:tcPr>
          <w:p w:rsidR="003E6046" w:rsidRPr="003110EE" w:rsidRDefault="00AC7CFC" w:rsidP="005A27EC">
            <w:pPr>
              <w:jc w:val="center"/>
              <w:rPr>
                <w:rFonts w:ascii="Proxima Nova Bl" w:hAnsi="Proxima Nova Bl"/>
                <w:color w:val="FFFFFF" w:themeColor="background1"/>
                <w:sz w:val="24"/>
                <w:szCs w:val="24"/>
              </w:rPr>
            </w:pPr>
            <w:r w:rsidRPr="003110EE"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  <w:t>Professional Development</w:t>
            </w:r>
          </w:p>
        </w:tc>
        <w:tc>
          <w:tcPr>
            <w:tcW w:w="5400" w:type="dxa"/>
            <w:shd w:val="clear" w:color="auto" w:fill="2D8ACA"/>
            <w:vAlign w:val="center"/>
          </w:tcPr>
          <w:p w:rsidR="003E6046" w:rsidRPr="003110EE" w:rsidRDefault="003077BC" w:rsidP="005A27EC">
            <w:pPr>
              <w:jc w:val="center"/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</w:pPr>
            <w:r w:rsidRPr="003110EE"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  <w:t xml:space="preserve">CDA </w:t>
            </w:r>
            <w:r w:rsidR="0002105A" w:rsidRPr="003110EE"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  <w:t>Portfolio Assignment</w:t>
            </w:r>
          </w:p>
        </w:tc>
        <w:tc>
          <w:tcPr>
            <w:tcW w:w="3947" w:type="dxa"/>
            <w:shd w:val="clear" w:color="auto" w:fill="2D8ACA"/>
            <w:vAlign w:val="center"/>
          </w:tcPr>
          <w:p w:rsidR="003E6046" w:rsidRPr="003110EE" w:rsidRDefault="003077BC" w:rsidP="005A27EC">
            <w:pPr>
              <w:jc w:val="center"/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</w:pPr>
            <w:r w:rsidRPr="003110EE">
              <w:rPr>
                <w:rFonts w:ascii="Proxima Nova Bl" w:hAnsi="Proxima Nova Bl"/>
                <w:b/>
                <w:color w:val="FFFFFF" w:themeColor="background1"/>
                <w:sz w:val="24"/>
                <w:szCs w:val="24"/>
              </w:rPr>
              <w:t>CDA Books</w:t>
            </w:r>
          </w:p>
        </w:tc>
      </w:tr>
      <w:tr w:rsidR="005A27EC" w:rsidTr="004F3F9A">
        <w:trPr>
          <w:trHeight w:val="100"/>
        </w:trPr>
        <w:tc>
          <w:tcPr>
            <w:tcW w:w="1453" w:type="dxa"/>
            <w:vAlign w:val="center"/>
          </w:tcPr>
          <w:p w:rsidR="005A27EC" w:rsidRPr="005A27EC" w:rsidRDefault="005A27EC">
            <w:pPr>
              <w:jc w:val="center"/>
            </w:pPr>
            <w:r w:rsidRPr="005A27EC">
              <w:rPr>
                <w:rFonts w:ascii="Whitman RomanOsF" w:hAnsi="Whitman RomanOsF"/>
              </w:rPr>
              <w:t>Nov. 4-8</w:t>
            </w:r>
          </w:p>
        </w:tc>
        <w:tc>
          <w:tcPr>
            <w:tcW w:w="3330" w:type="dxa"/>
            <w:vAlign w:val="center"/>
          </w:tcPr>
          <w:p w:rsidR="005A27EC" w:rsidRPr="005A27EC" w:rsidRDefault="005A27EC">
            <w:pPr>
              <w:jc w:val="center"/>
            </w:pPr>
            <w:r w:rsidRPr="005A27EC">
              <w:rPr>
                <w:rFonts w:ascii="Whitman RomanOsF" w:hAnsi="Whitman RomanOsF"/>
                <w:b/>
                <w:color w:val="000000"/>
              </w:rPr>
              <w:t>Follow TSR PD Schedule and attend when offered in your community:</w:t>
            </w:r>
            <w:r w:rsidRPr="005A27EC">
              <w:rPr>
                <w:rFonts w:ascii="Whitman RomanOsF" w:hAnsi="Whitman RomanOsF"/>
                <w:color w:val="000000"/>
              </w:rPr>
              <w:br/>
            </w:r>
            <w:r w:rsidRPr="005A27EC">
              <w:rPr>
                <w:rFonts w:ascii="Whitman RomanOsF" w:eastAsia="Times New Roman" w:hAnsi="Whitman RomanOsF"/>
              </w:rPr>
              <w:t xml:space="preserve">*CIRCLE I-T Foundations: Physical Health &amp; Motor Development                                  *ITELG Module 3                            </w:t>
            </w:r>
          </w:p>
        </w:tc>
        <w:tc>
          <w:tcPr>
            <w:tcW w:w="5400" w:type="dxa"/>
            <w:vAlign w:val="center"/>
          </w:tcPr>
          <w:p w:rsidR="005A27EC" w:rsidRPr="005A27EC" w:rsidRDefault="005A27EC">
            <w:pPr>
              <w:jc w:val="center"/>
            </w:pPr>
          </w:p>
        </w:tc>
        <w:tc>
          <w:tcPr>
            <w:tcW w:w="3947" w:type="dxa"/>
            <w:vAlign w:val="center"/>
          </w:tcPr>
          <w:p w:rsidR="005A27EC" w:rsidRPr="005A27EC" w:rsidRDefault="005A27EC">
            <w:pPr>
              <w:jc w:val="center"/>
            </w:pPr>
            <w:r w:rsidRPr="005A27EC">
              <w:rPr>
                <w:rFonts w:ascii="Whitman RomanOsF" w:hAnsi="Whitman RomanOsF"/>
              </w:rPr>
              <w:t xml:space="preserve">Essentials for Working with Young Children: Physical Chapter pp 175-197                                                      </w:t>
            </w:r>
          </w:p>
        </w:tc>
      </w:tr>
      <w:tr w:rsidR="005A27EC" w:rsidTr="005A27EC">
        <w:trPr>
          <w:trHeight w:val="1728"/>
        </w:trPr>
        <w:tc>
          <w:tcPr>
            <w:tcW w:w="1453" w:type="dxa"/>
            <w:vAlign w:val="center"/>
          </w:tcPr>
          <w:p w:rsidR="005A27EC" w:rsidRPr="005A27EC" w:rsidRDefault="005A27EC" w:rsidP="009A17FE">
            <w:pPr>
              <w:rPr>
                <w:rFonts w:ascii="Whitman RomanOsF" w:hAnsi="Whitman RomanOsF"/>
              </w:rPr>
            </w:pPr>
            <w:r w:rsidRPr="005A27EC">
              <w:rPr>
                <w:rFonts w:ascii="Whitman RomanOsF" w:hAnsi="Whitman RomanOsF"/>
              </w:rPr>
              <w:t>Nov. 11-15</w:t>
            </w:r>
          </w:p>
        </w:tc>
        <w:tc>
          <w:tcPr>
            <w:tcW w:w="3330" w:type="dxa"/>
            <w:vAlign w:val="center"/>
          </w:tcPr>
          <w:p w:rsidR="005A27EC" w:rsidRPr="005A27EC" w:rsidRDefault="005A27EC" w:rsidP="00AC7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Whitman RomanOsF" w:hAnsi="Whitman RomanOsF"/>
                <w:color w:val="000000"/>
              </w:rPr>
            </w:pPr>
            <w:r w:rsidRPr="005A27EC">
              <w:rPr>
                <w:rFonts w:ascii="Whitman RomanOsF" w:eastAsia="Times New Roman" w:hAnsi="Whitman RomanOsF"/>
                <w:color w:val="3F3F76"/>
              </w:rPr>
              <w:t xml:space="preserve">Complete the course in Engage: </w:t>
            </w:r>
            <w:r w:rsidRPr="005A27EC">
              <w:rPr>
                <w:rFonts w:ascii="Whitman RomanOsF" w:eastAsia="Times New Roman" w:hAnsi="Whitman RomanOsF"/>
                <w:color w:val="FF0000"/>
              </w:rPr>
              <w:t>CDA Building Your Professional Portfolio (Self-</w:t>
            </w:r>
            <w:proofErr w:type="gramStart"/>
            <w:r w:rsidRPr="005A27EC">
              <w:rPr>
                <w:rFonts w:ascii="Whitman RomanOsF" w:eastAsia="Times New Roman" w:hAnsi="Whitman RomanOsF"/>
                <w:color w:val="FF0000"/>
              </w:rPr>
              <w:t xml:space="preserve">Instructional)   </w:t>
            </w:r>
            <w:proofErr w:type="gramEnd"/>
          </w:p>
        </w:tc>
        <w:tc>
          <w:tcPr>
            <w:tcW w:w="5400" w:type="dxa"/>
            <w:vAlign w:val="center"/>
          </w:tcPr>
          <w:p w:rsidR="005A27EC" w:rsidRPr="005A27EC" w:rsidRDefault="005A27EC">
            <w:pPr>
              <w:rPr>
                <w:rFonts w:ascii="Whitman RomanOsF" w:hAnsi="Whitman RomanOsF"/>
              </w:rPr>
            </w:pPr>
            <w:r w:rsidRPr="005A27EC">
              <w:rPr>
                <w:rFonts w:ascii="Whitman RomanOsF" w:eastAsia="Times New Roman" w:hAnsi="Whitman RomanOsF"/>
                <w:color w:val="000000"/>
              </w:rPr>
              <w:t xml:space="preserve">*RC II-4 Gross Motor activity         </w:t>
            </w:r>
          </w:p>
        </w:tc>
        <w:tc>
          <w:tcPr>
            <w:tcW w:w="3947" w:type="dxa"/>
            <w:vAlign w:val="center"/>
          </w:tcPr>
          <w:p w:rsidR="005A27EC" w:rsidRPr="005A27EC" w:rsidRDefault="005A27EC" w:rsidP="00307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hitman RomanOsF" w:hAnsi="Whitman RomanOsF"/>
              </w:rPr>
            </w:pPr>
            <w:r w:rsidRPr="005A27EC">
              <w:rPr>
                <w:rFonts w:ascii="Whitman RomanOsF" w:hAnsi="Whitman RomanOsF"/>
              </w:rPr>
              <w:t>Essentials for Working w</w:t>
            </w:r>
            <w:bookmarkStart w:id="0" w:name="_GoBack"/>
            <w:bookmarkEnd w:id="0"/>
            <w:r w:rsidRPr="005A27EC">
              <w:rPr>
                <w:rFonts w:ascii="Whitman RomanOsF" w:hAnsi="Whitman RomanOsF"/>
              </w:rPr>
              <w:t xml:space="preserve">ith Young Children: Physical Chapter pp 198-209                                                        </w:t>
            </w:r>
          </w:p>
        </w:tc>
      </w:tr>
      <w:tr w:rsidR="005A27EC" w:rsidTr="005A27EC">
        <w:trPr>
          <w:trHeight w:val="1728"/>
        </w:trPr>
        <w:tc>
          <w:tcPr>
            <w:tcW w:w="1453" w:type="dxa"/>
            <w:vAlign w:val="center"/>
          </w:tcPr>
          <w:p w:rsidR="005A27EC" w:rsidRPr="005A27EC" w:rsidRDefault="005A27EC" w:rsidP="00AC7CFC">
            <w:pPr>
              <w:rPr>
                <w:rFonts w:ascii="Whitman RomanOsF" w:hAnsi="Whitman RomanOsF"/>
              </w:rPr>
            </w:pPr>
            <w:r w:rsidRPr="005A27EC">
              <w:rPr>
                <w:rFonts w:ascii="Whitman RomanOsF" w:hAnsi="Whitman RomanOsF"/>
              </w:rPr>
              <w:t>Nov. 18-22</w:t>
            </w:r>
          </w:p>
        </w:tc>
        <w:tc>
          <w:tcPr>
            <w:tcW w:w="3330" w:type="dxa"/>
            <w:vAlign w:val="center"/>
          </w:tcPr>
          <w:p w:rsidR="005A27EC" w:rsidRPr="005A27EC" w:rsidRDefault="005A27EC" w:rsidP="00DA1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hitman RomanOsF" w:hAnsi="Whitman RomanOsF"/>
              </w:rPr>
            </w:pPr>
          </w:p>
        </w:tc>
        <w:tc>
          <w:tcPr>
            <w:tcW w:w="5400" w:type="dxa"/>
            <w:vAlign w:val="center"/>
          </w:tcPr>
          <w:p w:rsidR="005A27EC" w:rsidRPr="005A27EC" w:rsidRDefault="005A27EC" w:rsidP="000F3FBD">
            <w:pPr>
              <w:rPr>
                <w:rFonts w:ascii="Whitman RomanOsF" w:hAnsi="Whitman RomanOsF"/>
                <w:b/>
              </w:rPr>
            </w:pPr>
            <w:r w:rsidRPr="005A27EC">
              <w:rPr>
                <w:rFonts w:ascii="Whitman RomanOsF" w:eastAsia="Times New Roman" w:hAnsi="Whitman RomanOsF"/>
                <w:color w:val="000000"/>
              </w:rPr>
              <w:t xml:space="preserve">*RC II-4 Fine Motor activity       </w:t>
            </w:r>
          </w:p>
        </w:tc>
        <w:tc>
          <w:tcPr>
            <w:tcW w:w="3947" w:type="dxa"/>
            <w:vAlign w:val="center"/>
          </w:tcPr>
          <w:p w:rsidR="005A27EC" w:rsidRPr="005A27EC" w:rsidRDefault="005A27EC" w:rsidP="00DA13D9">
            <w:pPr>
              <w:rPr>
                <w:rFonts w:ascii="Whitman RomanOsF" w:hAnsi="Whitman RomanOsF"/>
              </w:rPr>
            </w:pPr>
            <w:r w:rsidRPr="005A27EC">
              <w:rPr>
                <w:rFonts w:ascii="Whitman RomanOsF" w:hAnsi="Whitman RomanOsF"/>
              </w:rPr>
              <w:t xml:space="preserve">Essentials Workbook </w:t>
            </w:r>
            <w:r w:rsidRPr="005A27EC">
              <w:rPr>
                <w:rFonts w:ascii="Whitman RomanOsF" w:hAnsi="Whitman RomanOsF"/>
              </w:rPr>
              <w:br/>
              <w:t>Physical Test Your Knowledge pp. 47-51</w:t>
            </w:r>
          </w:p>
        </w:tc>
      </w:tr>
      <w:tr w:rsidR="005A27EC" w:rsidTr="005A27EC">
        <w:trPr>
          <w:trHeight w:val="1728"/>
        </w:trPr>
        <w:tc>
          <w:tcPr>
            <w:tcW w:w="1453" w:type="dxa"/>
            <w:vAlign w:val="center"/>
          </w:tcPr>
          <w:p w:rsidR="005A27EC" w:rsidRPr="005A27EC" w:rsidRDefault="005A27EC" w:rsidP="009A17FE">
            <w:pPr>
              <w:rPr>
                <w:rFonts w:ascii="Whitman RomanOsF" w:hAnsi="Whitman RomanOsF"/>
              </w:rPr>
            </w:pPr>
            <w:r w:rsidRPr="005A27EC">
              <w:rPr>
                <w:rFonts w:ascii="Whitman RomanOsF" w:hAnsi="Whitman RomanOsF"/>
              </w:rPr>
              <w:t>Nov. 25-29</w:t>
            </w:r>
          </w:p>
        </w:tc>
        <w:tc>
          <w:tcPr>
            <w:tcW w:w="3330" w:type="dxa"/>
            <w:vAlign w:val="center"/>
          </w:tcPr>
          <w:p w:rsidR="005A27EC" w:rsidRPr="005A27EC" w:rsidRDefault="005A27EC" w:rsidP="00DA1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Whitman RomanOsF" w:hAnsi="Whitman RomanOsF"/>
              </w:rPr>
            </w:pPr>
          </w:p>
        </w:tc>
        <w:tc>
          <w:tcPr>
            <w:tcW w:w="5400" w:type="dxa"/>
            <w:vAlign w:val="center"/>
          </w:tcPr>
          <w:p w:rsidR="005A27EC" w:rsidRPr="005A27EC" w:rsidRDefault="005A27EC" w:rsidP="00DA13D9">
            <w:pPr>
              <w:rPr>
                <w:rFonts w:ascii="Whitman RomanOsF" w:hAnsi="Whitman RomanOsF"/>
                <w:b/>
              </w:rPr>
            </w:pPr>
            <w:r w:rsidRPr="005A27EC">
              <w:rPr>
                <w:rFonts w:ascii="Whitman RomanOsF" w:eastAsia="Times New Roman" w:hAnsi="Whitman RomanOsF"/>
                <w:color w:val="000000"/>
              </w:rPr>
              <w:t>*CS II a: Physical 5-8 sentences</w:t>
            </w:r>
          </w:p>
        </w:tc>
        <w:tc>
          <w:tcPr>
            <w:tcW w:w="3947" w:type="dxa"/>
            <w:vAlign w:val="center"/>
          </w:tcPr>
          <w:p w:rsidR="005A27EC" w:rsidRPr="005A27EC" w:rsidRDefault="005A27EC" w:rsidP="00DA13D9">
            <w:pPr>
              <w:rPr>
                <w:rFonts w:ascii="Whitman RomanOsF" w:hAnsi="Whitman RomanOsF"/>
                <w:b/>
              </w:rPr>
            </w:pPr>
            <w:r w:rsidRPr="005A27EC">
              <w:rPr>
                <w:rFonts w:ascii="Whitman RomanOsF" w:hAnsi="Whitman RomanOsF"/>
              </w:rPr>
              <w:t>Essentials Workbook</w:t>
            </w:r>
            <w:r w:rsidRPr="005A27EC">
              <w:rPr>
                <w:rFonts w:ascii="Whitman RomanOsF" w:hAnsi="Whitman RomanOsF"/>
              </w:rPr>
              <w:br/>
              <w:t>Physical Test Your Knowledge pp. 52-57</w:t>
            </w:r>
          </w:p>
        </w:tc>
      </w:tr>
    </w:tbl>
    <w:p w:rsidR="003E6046" w:rsidRDefault="003E6046" w:rsidP="00BB7007">
      <w:bookmarkStart w:id="1" w:name="_gjdgxs" w:colFirst="0" w:colLast="0"/>
      <w:bookmarkEnd w:id="1"/>
    </w:p>
    <w:sectPr w:rsidR="003E6046">
      <w:footerReference w:type="default" r:id="rId8"/>
      <w:pgSz w:w="15840" w:h="12240" w:orient="landscape"/>
      <w:pgMar w:top="100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98" w:rsidRDefault="00376198">
      <w:pPr>
        <w:spacing w:after="0" w:line="240" w:lineRule="auto"/>
      </w:pPr>
      <w:r>
        <w:separator/>
      </w:r>
    </w:p>
  </w:endnote>
  <w:endnote w:type="continuationSeparator" w:id="0">
    <w:p w:rsidR="00376198" w:rsidRDefault="0037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man RomanOsF">
    <w:panose1 w:val="020005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C" w:rsidRPr="005A27EC" w:rsidRDefault="005A27EC" w:rsidP="005A27EC">
    <w:pPr>
      <w:tabs>
        <w:tab w:val="left" w:pos="8805"/>
      </w:tabs>
      <w:spacing w:before="57"/>
      <w:ind w:left="335"/>
      <w:jc w:val="right"/>
      <w:rPr>
        <w:rFonts w:ascii="Whitman RomanOsF" w:hAnsi="Whitman RomanOsF"/>
        <w:sz w:val="16"/>
        <w:szCs w:val="16"/>
      </w:rPr>
    </w:pPr>
    <w:r w:rsidRPr="00E84709">
      <w:rPr>
        <w:rFonts w:ascii="Whitman RomanOsF" w:hAnsi="Whitman RomanOsF"/>
        <w:sz w:val="16"/>
        <w:szCs w:val="16"/>
      </w:rPr>
      <w:t>© 2023 The University of Texas Health Science Center at Houston. All Rights Reserved</w:t>
    </w:r>
    <w:r>
      <w:rPr>
        <w:rFonts w:ascii="Whitman RomanOsF" w:hAnsi="Whitman RomanOsF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98" w:rsidRDefault="00376198">
      <w:pPr>
        <w:spacing w:after="0" w:line="240" w:lineRule="auto"/>
      </w:pPr>
      <w:r>
        <w:separator/>
      </w:r>
    </w:p>
  </w:footnote>
  <w:footnote w:type="continuationSeparator" w:id="0">
    <w:p w:rsidR="00376198" w:rsidRDefault="0037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EE1"/>
    <w:multiLevelType w:val="multilevel"/>
    <w:tmpl w:val="6818B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661240"/>
    <w:multiLevelType w:val="multilevel"/>
    <w:tmpl w:val="AE429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46"/>
    <w:rsid w:val="0002105A"/>
    <w:rsid w:val="000D3F8C"/>
    <w:rsid w:val="000F3FBD"/>
    <w:rsid w:val="00144A4C"/>
    <w:rsid w:val="0026407D"/>
    <w:rsid w:val="0027504A"/>
    <w:rsid w:val="003077BC"/>
    <w:rsid w:val="003110EE"/>
    <w:rsid w:val="003116A1"/>
    <w:rsid w:val="0035214B"/>
    <w:rsid w:val="00376198"/>
    <w:rsid w:val="003E6046"/>
    <w:rsid w:val="004E7A2B"/>
    <w:rsid w:val="00571A66"/>
    <w:rsid w:val="005A27EC"/>
    <w:rsid w:val="006F7E43"/>
    <w:rsid w:val="00763DA4"/>
    <w:rsid w:val="00906CA1"/>
    <w:rsid w:val="00974E93"/>
    <w:rsid w:val="009A17FE"/>
    <w:rsid w:val="00AB6976"/>
    <w:rsid w:val="00AC7CFC"/>
    <w:rsid w:val="00B23382"/>
    <w:rsid w:val="00BB7007"/>
    <w:rsid w:val="00C46E70"/>
    <w:rsid w:val="00D06B51"/>
    <w:rsid w:val="00DA13D9"/>
    <w:rsid w:val="00DD7A77"/>
    <w:rsid w:val="00F03983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FB77B"/>
  <w15:docId w15:val="{84547DC6-3BE5-46C5-A8D5-3699F51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400" w:after="10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A1"/>
  </w:style>
  <w:style w:type="paragraph" w:styleId="Footer">
    <w:name w:val="footer"/>
    <w:basedOn w:val="Normal"/>
    <w:link w:val="FooterChar"/>
    <w:uiPriority w:val="99"/>
    <w:unhideWhenUsed/>
    <w:rsid w:val="0031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Ply, Melissa</dc:creator>
  <cp:lastModifiedBy>Beem, Megan</cp:lastModifiedBy>
  <cp:revision>6</cp:revision>
  <dcterms:created xsi:type="dcterms:W3CDTF">2023-11-30T17:31:00Z</dcterms:created>
  <dcterms:modified xsi:type="dcterms:W3CDTF">2023-11-30T18:55:00Z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d3748b289526de00ce146bc8e7c7a71aa94c2b378eb63ee775b5d0f083973924</vt:lpwstr>
  </property>
</Properties>
</file>